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DA2" w:rsidRDefault="00F71DA2" w:rsidP="00F71DA2">
      <w:pPr>
        <w:widowControl w:val="0"/>
        <w:autoSpaceDE w:val="0"/>
        <w:autoSpaceDN w:val="0"/>
        <w:adjustRightInd w:val="0"/>
        <w:spacing w:after="0" w:line="240" w:lineRule="auto"/>
        <w:ind w:firstLine="567"/>
        <w:jc w:val="right"/>
        <w:rPr>
          <w:rFonts w:ascii="Times New Roman" w:eastAsia="Times New Roman" w:hAnsi="Times New Roman"/>
          <w:bCs/>
          <w:color w:val="26282F"/>
          <w:sz w:val="28"/>
          <w:szCs w:val="28"/>
          <w:lang w:eastAsia="ru-RU"/>
        </w:rPr>
      </w:pPr>
      <w:bookmarkStart w:id="0" w:name="sub_7"/>
      <w:r>
        <w:rPr>
          <w:rFonts w:ascii="Times New Roman" w:eastAsia="Times New Roman" w:hAnsi="Times New Roman"/>
          <w:bCs/>
          <w:color w:val="26282F"/>
          <w:sz w:val="28"/>
          <w:szCs w:val="28"/>
          <w:lang w:eastAsia="ru-RU"/>
        </w:rPr>
        <w:t>Приложение 2</w:t>
      </w:r>
      <w:r>
        <w:rPr>
          <w:rFonts w:ascii="Times New Roman" w:eastAsia="Times New Roman" w:hAnsi="Times New Roman"/>
          <w:bCs/>
          <w:color w:val="26282F"/>
          <w:sz w:val="28"/>
          <w:szCs w:val="28"/>
          <w:lang w:eastAsia="ru-RU"/>
        </w:rPr>
        <w:br/>
        <w:t>к постановлению Администрации</w:t>
      </w:r>
      <w:r>
        <w:rPr>
          <w:rFonts w:ascii="Times New Roman" w:eastAsia="Times New Roman" w:hAnsi="Times New Roman"/>
          <w:bCs/>
          <w:color w:val="26282F"/>
          <w:sz w:val="28"/>
          <w:szCs w:val="28"/>
          <w:lang w:eastAsia="ru-RU"/>
        </w:rPr>
        <w:br/>
        <w:t>города Твери</w:t>
      </w:r>
      <w:r>
        <w:rPr>
          <w:rFonts w:ascii="Times New Roman" w:eastAsia="Times New Roman" w:hAnsi="Times New Roman"/>
          <w:bCs/>
          <w:color w:val="26282F"/>
          <w:sz w:val="28"/>
          <w:szCs w:val="28"/>
          <w:lang w:eastAsia="ru-RU"/>
        </w:rPr>
        <w:br/>
        <w:t xml:space="preserve">от </w:t>
      </w:r>
      <w:r w:rsidR="00CB64AD">
        <w:rPr>
          <w:rFonts w:ascii="Times New Roman" w:eastAsia="Times New Roman" w:hAnsi="Times New Roman"/>
          <w:bCs/>
          <w:color w:val="26282F"/>
          <w:sz w:val="28"/>
          <w:szCs w:val="28"/>
          <w:lang w:eastAsia="ru-RU"/>
        </w:rPr>
        <w:t xml:space="preserve">18 сентября </w:t>
      </w:r>
      <w:r>
        <w:rPr>
          <w:rFonts w:ascii="Times New Roman" w:eastAsia="Times New Roman" w:hAnsi="Times New Roman"/>
          <w:bCs/>
          <w:color w:val="26282F"/>
          <w:sz w:val="28"/>
          <w:szCs w:val="28"/>
          <w:lang w:eastAsia="ru-RU"/>
        </w:rPr>
        <w:t xml:space="preserve"> 2020 г. № </w:t>
      </w:r>
      <w:r w:rsidR="00CB64AD">
        <w:rPr>
          <w:rFonts w:ascii="Times New Roman" w:eastAsia="Times New Roman" w:hAnsi="Times New Roman"/>
          <w:bCs/>
          <w:color w:val="26282F"/>
          <w:sz w:val="28"/>
          <w:szCs w:val="28"/>
          <w:lang w:eastAsia="ru-RU"/>
        </w:rPr>
        <w:t>1048</w:t>
      </w:r>
      <w:bookmarkStart w:id="1" w:name="_GoBack"/>
      <w:bookmarkEnd w:id="1"/>
    </w:p>
    <w:p w:rsidR="00F71DA2" w:rsidRDefault="00F71DA2" w:rsidP="00F71DA2">
      <w:pPr>
        <w:widowControl w:val="0"/>
        <w:autoSpaceDE w:val="0"/>
        <w:autoSpaceDN w:val="0"/>
        <w:adjustRightInd w:val="0"/>
        <w:spacing w:after="0" w:line="240" w:lineRule="auto"/>
        <w:ind w:firstLine="567"/>
        <w:jc w:val="right"/>
        <w:rPr>
          <w:rFonts w:ascii="Times New Roman" w:eastAsia="Times New Roman" w:hAnsi="Times New Roman"/>
          <w:b/>
          <w:bCs/>
          <w:color w:val="26282F"/>
          <w:sz w:val="28"/>
          <w:szCs w:val="28"/>
          <w:lang w:eastAsia="ru-RU"/>
        </w:rPr>
      </w:pPr>
    </w:p>
    <w:p w:rsidR="00F71DA2" w:rsidRDefault="00F71DA2" w:rsidP="00F71DA2">
      <w:pPr>
        <w:widowControl w:val="0"/>
        <w:autoSpaceDE w:val="0"/>
        <w:autoSpaceDN w:val="0"/>
        <w:adjustRightInd w:val="0"/>
        <w:spacing w:after="0" w:line="240" w:lineRule="auto"/>
        <w:ind w:firstLine="567"/>
        <w:jc w:val="right"/>
        <w:rPr>
          <w:rFonts w:ascii="Times New Roman" w:eastAsia="Times New Roman" w:hAnsi="Times New Roman"/>
          <w:bCs/>
          <w:color w:val="26282F"/>
          <w:sz w:val="28"/>
          <w:szCs w:val="28"/>
          <w:lang w:eastAsia="ru-RU"/>
        </w:rPr>
      </w:pPr>
      <w:r>
        <w:rPr>
          <w:rFonts w:ascii="Times New Roman" w:eastAsia="Times New Roman" w:hAnsi="Times New Roman"/>
          <w:bCs/>
          <w:color w:val="26282F"/>
          <w:sz w:val="28"/>
          <w:szCs w:val="28"/>
          <w:lang w:eastAsia="ru-RU"/>
        </w:rPr>
        <w:t>«Приложение 2</w:t>
      </w:r>
      <w:r>
        <w:rPr>
          <w:rFonts w:ascii="Times New Roman" w:eastAsia="Times New Roman" w:hAnsi="Times New Roman"/>
          <w:bCs/>
          <w:color w:val="26282F"/>
          <w:sz w:val="28"/>
          <w:szCs w:val="28"/>
          <w:lang w:eastAsia="ru-RU"/>
        </w:rPr>
        <w:br/>
        <w:t>к постановлению Администрации</w:t>
      </w:r>
      <w:r>
        <w:rPr>
          <w:rFonts w:ascii="Times New Roman" w:eastAsia="Times New Roman" w:hAnsi="Times New Roman"/>
          <w:bCs/>
          <w:color w:val="26282F"/>
          <w:sz w:val="28"/>
          <w:szCs w:val="28"/>
          <w:lang w:eastAsia="ru-RU"/>
        </w:rPr>
        <w:br/>
        <w:t>города Твери</w:t>
      </w:r>
      <w:r>
        <w:rPr>
          <w:rFonts w:ascii="Times New Roman" w:eastAsia="Times New Roman" w:hAnsi="Times New Roman"/>
          <w:bCs/>
          <w:color w:val="26282F"/>
          <w:sz w:val="28"/>
          <w:szCs w:val="28"/>
          <w:lang w:eastAsia="ru-RU"/>
        </w:rPr>
        <w:br/>
        <w:t>от 30 января 2018 г. № 117</w:t>
      </w:r>
    </w:p>
    <w:p w:rsidR="00F71DA2" w:rsidRDefault="00F71DA2" w:rsidP="00F71DA2">
      <w:pPr>
        <w:widowControl w:val="0"/>
        <w:autoSpaceDE w:val="0"/>
        <w:autoSpaceDN w:val="0"/>
        <w:adjustRightInd w:val="0"/>
        <w:spacing w:after="0" w:line="240" w:lineRule="auto"/>
        <w:ind w:firstLine="567"/>
        <w:jc w:val="right"/>
        <w:rPr>
          <w:rFonts w:ascii="Times New Roman" w:eastAsia="Times New Roman" w:hAnsi="Times New Roman"/>
          <w:bCs/>
          <w:color w:val="26282F"/>
          <w:sz w:val="28"/>
          <w:szCs w:val="28"/>
          <w:lang w:eastAsia="ru-RU"/>
        </w:rPr>
      </w:pPr>
    </w:p>
    <w:bookmarkEnd w:id="0"/>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F71DA2" w:rsidRDefault="00F71DA2" w:rsidP="00F71DA2">
      <w:pPr>
        <w:widowControl w:val="0"/>
        <w:autoSpaceDE w:val="0"/>
        <w:autoSpaceDN w:val="0"/>
        <w:adjustRightInd w:val="0"/>
        <w:spacing w:before="108" w:after="108" w:line="240" w:lineRule="auto"/>
        <w:ind w:firstLine="567"/>
        <w:jc w:val="center"/>
        <w:outlineLvl w:val="0"/>
        <w:rPr>
          <w:rFonts w:ascii="Times New Roman" w:eastAsia="Times New Roman" w:hAnsi="Times New Roman"/>
          <w:b/>
          <w:bCs/>
          <w:color w:val="26282F"/>
          <w:sz w:val="28"/>
          <w:szCs w:val="28"/>
          <w:lang w:eastAsia="ru-RU"/>
        </w:rPr>
      </w:pPr>
      <w:r>
        <w:rPr>
          <w:rFonts w:ascii="Times New Roman" w:eastAsia="Times New Roman" w:hAnsi="Times New Roman"/>
          <w:b/>
          <w:bCs/>
          <w:color w:val="26282F"/>
          <w:sz w:val="28"/>
          <w:szCs w:val="28"/>
          <w:lang w:eastAsia="ru-RU"/>
        </w:rPr>
        <w:t>Положение</w:t>
      </w:r>
      <w:r>
        <w:rPr>
          <w:rFonts w:ascii="Times New Roman" w:eastAsia="Times New Roman" w:hAnsi="Times New Roman"/>
          <w:b/>
          <w:bCs/>
          <w:color w:val="26282F"/>
          <w:sz w:val="28"/>
          <w:szCs w:val="28"/>
          <w:lang w:eastAsia="ru-RU"/>
        </w:rPr>
        <w:br/>
        <w:t>о комиссии по осуществлению закупок товаров, работ, услуг</w:t>
      </w:r>
      <w:r>
        <w:rPr>
          <w:rFonts w:ascii="Times New Roman" w:eastAsia="Times New Roman" w:hAnsi="Times New Roman"/>
          <w:b/>
          <w:bCs/>
          <w:color w:val="26282F"/>
          <w:sz w:val="28"/>
          <w:szCs w:val="28"/>
          <w:lang w:eastAsia="ru-RU"/>
        </w:rPr>
        <w:br/>
        <w:t>для нужд заказчиков города Твери</w:t>
      </w:r>
    </w:p>
    <w:p w:rsidR="00F71DA2" w:rsidRDefault="00F71DA2" w:rsidP="00F71DA2">
      <w:pPr>
        <w:widowControl w:val="0"/>
        <w:autoSpaceDE w:val="0"/>
        <w:autoSpaceDN w:val="0"/>
        <w:adjustRightInd w:val="0"/>
        <w:spacing w:before="108" w:after="108" w:line="240" w:lineRule="auto"/>
        <w:ind w:firstLine="567"/>
        <w:jc w:val="center"/>
        <w:outlineLvl w:val="0"/>
        <w:rPr>
          <w:rFonts w:ascii="Times New Roman" w:eastAsia="Times New Roman" w:hAnsi="Times New Roman"/>
          <w:b/>
          <w:bCs/>
          <w:color w:val="26282F"/>
          <w:sz w:val="28"/>
          <w:szCs w:val="28"/>
          <w:lang w:eastAsia="ru-RU"/>
        </w:rPr>
      </w:pPr>
      <w:r>
        <w:rPr>
          <w:rFonts w:ascii="Times New Roman" w:eastAsia="Times New Roman" w:hAnsi="Times New Roman"/>
          <w:b/>
          <w:bCs/>
          <w:color w:val="26282F"/>
          <w:sz w:val="28"/>
          <w:szCs w:val="28"/>
          <w:lang w:eastAsia="ru-RU"/>
        </w:rPr>
        <w:t>1. Общие положения</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xml:space="preserve">Настоящее Положение о комиссии по осуществлению закупок товаров, работ, услуг для нужд муниципальных заказчиков города Твери, а также для нужд муниципальных бюджетных учреждений города Твери, осуществляющих закупки (далее - заказчики), </w:t>
      </w:r>
      <w:r w:rsidR="00CA32F7">
        <w:rPr>
          <w:rFonts w:ascii="Times New Roman" w:eastAsia="Times New Roman" w:hAnsi="Times New Roman"/>
          <w:sz w:val="28"/>
          <w:szCs w:val="28"/>
          <w:lang w:eastAsia="ru-RU"/>
        </w:rPr>
        <w:t>устанавливает</w:t>
      </w:r>
      <w:r>
        <w:rPr>
          <w:rFonts w:ascii="Times New Roman" w:eastAsia="Times New Roman" w:hAnsi="Times New Roman"/>
          <w:sz w:val="28"/>
          <w:szCs w:val="28"/>
          <w:lang w:eastAsia="ru-RU"/>
        </w:rPr>
        <w:t xml:space="preserve"> понятие, цели и задачи создания, порядок формирования, функции и общий порядок работы комиссий по осуществлению закупок товаров, работ, услуг для нужд заказчиков города Твери (далее - Комиссия) при осуществлении закупок путем</w:t>
      </w:r>
      <w:proofErr w:type="gramEnd"/>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проведения открытых конкурсов в электронной форме (далее – конкурс), аукционов в электронной форме (далее – аукцион), запросов котировок в электронной форме (далее</w:t>
      </w:r>
      <w:proofErr w:type="gramEnd"/>
      <w:r>
        <w:rPr>
          <w:rFonts w:ascii="Times New Roman" w:eastAsia="Times New Roman" w:hAnsi="Times New Roman"/>
          <w:sz w:val="28"/>
          <w:szCs w:val="28"/>
          <w:lang w:eastAsia="ru-RU"/>
        </w:rPr>
        <w:t xml:space="preserve"> – запрос котировок), запросов предложений в электронной форме (далее – запрос предложен</w:t>
      </w:r>
      <w:r w:rsidR="00CA32F7">
        <w:rPr>
          <w:rFonts w:ascii="Times New Roman" w:eastAsia="Times New Roman" w:hAnsi="Times New Roman"/>
          <w:sz w:val="28"/>
          <w:szCs w:val="28"/>
          <w:lang w:eastAsia="ru-RU"/>
        </w:rPr>
        <w:t xml:space="preserve">ий) и </w:t>
      </w:r>
      <w:r>
        <w:rPr>
          <w:rFonts w:ascii="Times New Roman" w:eastAsia="Times New Roman" w:hAnsi="Times New Roman"/>
          <w:sz w:val="28"/>
          <w:szCs w:val="28"/>
          <w:lang w:eastAsia="ru-RU"/>
        </w:rPr>
        <w:t>определяет права, обязанности и ответственность членов Комиссии.</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F71DA2" w:rsidRDefault="00F71DA2" w:rsidP="00F71DA2">
      <w:pPr>
        <w:widowControl w:val="0"/>
        <w:autoSpaceDE w:val="0"/>
        <w:autoSpaceDN w:val="0"/>
        <w:adjustRightInd w:val="0"/>
        <w:spacing w:before="108" w:after="108" w:line="240" w:lineRule="auto"/>
        <w:ind w:firstLine="567"/>
        <w:jc w:val="center"/>
        <w:outlineLvl w:val="0"/>
        <w:rPr>
          <w:rFonts w:ascii="Times New Roman" w:eastAsia="Times New Roman" w:hAnsi="Times New Roman"/>
          <w:b/>
          <w:bCs/>
          <w:color w:val="26282F"/>
          <w:sz w:val="28"/>
          <w:szCs w:val="28"/>
          <w:lang w:eastAsia="ru-RU"/>
        </w:rPr>
      </w:pPr>
      <w:bookmarkStart w:id="2" w:name="sub_182"/>
      <w:r>
        <w:rPr>
          <w:rFonts w:ascii="Times New Roman" w:eastAsia="Times New Roman" w:hAnsi="Times New Roman"/>
          <w:b/>
          <w:bCs/>
          <w:color w:val="26282F"/>
          <w:sz w:val="28"/>
          <w:szCs w:val="28"/>
          <w:lang w:eastAsia="ru-RU"/>
        </w:rPr>
        <w:t>2. Правовое регулирование</w:t>
      </w:r>
    </w:p>
    <w:bookmarkEnd w:id="2"/>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3" w:name="sub_181"/>
      <w:r>
        <w:rPr>
          <w:rFonts w:ascii="Times New Roman" w:eastAsia="Times New Roman" w:hAnsi="Times New Roman"/>
          <w:sz w:val="28"/>
          <w:szCs w:val="28"/>
          <w:lang w:eastAsia="ru-RU"/>
        </w:rPr>
        <w:t xml:space="preserve">2.1. </w:t>
      </w:r>
      <w:proofErr w:type="gramStart"/>
      <w:r>
        <w:rPr>
          <w:rFonts w:ascii="Times New Roman" w:eastAsia="Times New Roman" w:hAnsi="Times New Roman"/>
          <w:sz w:val="28"/>
          <w:szCs w:val="28"/>
          <w:lang w:eastAsia="ru-RU"/>
        </w:rPr>
        <w:t>Комиссия в своей деятельности руководствуется законодательством Российской Федерации, в том числе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 иными федеральными законами, нормативными правовыми актами Российской Федерации, Тверской области и города Твери, регулирующими сферу закупок товаров, работ, услуг для обеспечения муниципальных нужд (далее - законодательство Российской</w:t>
      </w:r>
      <w:proofErr w:type="gramEnd"/>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Федерации о контрактной системе в сфере закупок), а также настоящим Положением.</w:t>
      </w:r>
      <w:proofErr w:type="gramEnd"/>
    </w:p>
    <w:bookmarkEnd w:id="3"/>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F71DA2" w:rsidRDefault="00F71DA2" w:rsidP="00F71DA2">
      <w:pPr>
        <w:widowControl w:val="0"/>
        <w:autoSpaceDE w:val="0"/>
        <w:autoSpaceDN w:val="0"/>
        <w:adjustRightInd w:val="0"/>
        <w:spacing w:before="108" w:after="108" w:line="240" w:lineRule="auto"/>
        <w:ind w:firstLine="567"/>
        <w:jc w:val="center"/>
        <w:outlineLvl w:val="0"/>
        <w:rPr>
          <w:rFonts w:ascii="Times New Roman" w:eastAsia="Times New Roman" w:hAnsi="Times New Roman"/>
          <w:b/>
          <w:bCs/>
          <w:color w:val="26282F"/>
          <w:sz w:val="28"/>
          <w:szCs w:val="28"/>
          <w:lang w:eastAsia="ru-RU"/>
        </w:rPr>
      </w:pPr>
      <w:bookmarkStart w:id="4" w:name="sub_194"/>
      <w:r>
        <w:rPr>
          <w:rFonts w:ascii="Times New Roman" w:eastAsia="Times New Roman" w:hAnsi="Times New Roman"/>
          <w:b/>
          <w:bCs/>
          <w:color w:val="26282F"/>
          <w:sz w:val="28"/>
          <w:szCs w:val="28"/>
          <w:lang w:eastAsia="ru-RU"/>
        </w:rPr>
        <w:lastRenderedPageBreak/>
        <w:t>3. Цели и задачи Комиссии</w:t>
      </w:r>
    </w:p>
    <w:bookmarkEnd w:id="4"/>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5" w:name="sub_187"/>
      <w:r>
        <w:rPr>
          <w:rFonts w:ascii="Times New Roman" w:eastAsia="Times New Roman" w:hAnsi="Times New Roman"/>
          <w:sz w:val="28"/>
          <w:szCs w:val="28"/>
          <w:lang w:eastAsia="ru-RU"/>
        </w:rPr>
        <w:t>3.1. Комиссия создается в целях:</w:t>
      </w:r>
    </w:p>
    <w:bookmarkEnd w:id="5"/>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3.1.1. Рассмотрения и оценки первых частей заявок, рассмотрения и оценки вторых частей заявок, подведения итогов в ходе осуществления закупки товаров (работ, услуг) для нужд заказчиков путем проведения конкурсов.</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6" w:name="sub_184"/>
      <w:r>
        <w:rPr>
          <w:rFonts w:ascii="Times New Roman" w:eastAsia="Times New Roman" w:hAnsi="Times New Roman"/>
          <w:sz w:val="28"/>
          <w:szCs w:val="28"/>
          <w:lang w:eastAsia="ru-RU"/>
        </w:rPr>
        <w:t>3.1.2. Рассмотрения первых частей заявок, рассмотрения вторых частей заявок, определения победителей при определении поставщика (подрядчика, исполнителя) в ходе осуществления закупки товаров (работ, услуг) для нужд заказчиков путем проведения аукционов.</w:t>
      </w:r>
    </w:p>
    <w:bookmarkEnd w:id="6"/>
    <w:p w:rsidR="00F71DA2" w:rsidRDefault="001E1F3C"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3.1.3. Рассмотрения и оценки</w:t>
      </w:r>
      <w:r w:rsidR="00F71DA2">
        <w:rPr>
          <w:rFonts w:ascii="Times New Roman" w:eastAsia="Times New Roman" w:hAnsi="Times New Roman"/>
          <w:sz w:val="28"/>
          <w:szCs w:val="28"/>
          <w:lang w:eastAsia="ru-RU"/>
        </w:rPr>
        <w:t xml:space="preserve"> заявок в ходе осуществления закупки товаров (работ, услуг) для нужд заказчиков путем проведения запросов котировок.</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3.1.4. Рассмотрения и оценки заявок, рассмотрения окончательных предложений, определения победителя в ходе осуществления закупки товаров (работ, услуг) для нужд заказчиков путем проведения запроса предложений.</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7" w:name="sub_193"/>
      <w:r>
        <w:rPr>
          <w:rFonts w:ascii="Times New Roman" w:eastAsia="Times New Roman" w:hAnsi="Times New Roman"/>
          <w:sz w:val="28"/>
          <w:szCs w:val="28"/>
          <w:lang w:eastAsia="ru-RU"/>
        </w:rPr>
        <w:t>3.2. Исходя из целей деятельности Комиссии, определенных в пункте 3.1 настоящего Положения, в задачи Комиссии входит:</w:t>
      </w:r>
    </w:p>
    <w:bookmarkEnd w:id="7"/>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3.2.1. обеспечение объективности при рассмотрении и оценке заявок на участие в конкурсах, при рассмотрении заявок и подведении итогов аукционов, при рассмотрении и оценке котировочных заявок и заявок на участие в запросе предложений;</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8" w:name="sub_189"/>
      <w:r>
        <w:rPr>
          <w:rFonts w:ascii="Times New Roman" w:eastAsia="Times New Roman" w:hAnsi="Times New Roman"/>
          <w:sz w:val="28"/>
          <w:szCs w:val="28"/>
          <w:lang w:eastAsia="ru-RU"/>
        </w:rPr>
        <w:t>3.2.2. обеспечение эффективного использования средств бюджета города Твери и иных денежных средств, используемых в качестве источника финансирования при осуществлении закупок;</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9" w:name="sub_190"/>
      <w:bookmarkEnd w:id="8"/>
      <w:r>
        <w:rPr>
          <w:rFonts w:ascii="Times New Roman" w:eastAsia="Times New Roman" w:hAnsi="Times New Roman"/>
          <w:sz w:val="28"/>
          <w:szCs w:val="28"/>
          <w:lang w:eastAsia="ru-RU"/>
        </w:rPr>
        <w:t>3.2.3. обеспечение открытости и прозрачности при определении поставщиков (подрядчиков, исполнителей);</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10" w:name="sub_191"/>
      <w:bookmarkEnd w:id="9"/>
      <w:r>
        <w:rPr>
          <w:rFonts w:ascii="Times New Roman" w:eastAsia="Times New Roman" w:hAnsi="Times New Roman"/>
          <w:sz w:val="28"/>
          <w:szCs w:val="28"/>
          <w:lang w:eastAsia="ru-RU"/>
        </w:rPr>
        <w:t>3.2.4. создание равных условий для всех участников закупок в целях обеспечения конкуренции;</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11" w:name="sub_192"/>
      <w:bookmarkEnd w:id="10"/>
      <w:r>
        <w:rPr>
          <w:rFonts w:ascii="Times New Roman" w:eastAsia="Times New Roman" w:hAnsi="Times New Roman"/>
          <w:sz w:val="28"/>
          <w:szCs w:val="28"/>
          <w:lang w:eastAsia="ru-RU"/>
        </w:rPr>
        <w:t>3.2.5. предотвращение коррупции и других злоупотреблений при определении поставщиков (подрядчиков, исполнителей).</w:t>
      </w:r>
    </w:p>
    <w:bookmarkEnd w:id="11"/>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F71DA2" w:rsidRDefault="00F71DA2" w:rsidP="00F71DA2">
      <w:pPr>
        <w:widowControl w:val="0"/>
        <w:autoSpaceDE w:val="0"/>
        <w:autoSpaceDN w:val="0"/>
        <w:adjustRightInd w:val="0"/>
        <w:spacing w:before="108" w:after="108" w:line="240" w:lineRule="auto"/>
        <w:ind w:firstLine="567"/>
        <w:jc w:val="center"/>
        <w:outlineLvl w:val="0"/>
        <w:rPr>
          <w:rFonts w:ascii="Times New Roman" w:eastAsia="Times New Roman" w:hAnsi="Times New Roman"/>
          <w:b/>
          <w:bCs/>
          <w:color w:val="26282F"/>
          <w:sz w:val="28"/>
          <w:szCs w:val="28"/>
          <w:lang w:eastAsia="ru-RU"/>
        </w:rPr>
      </w:pPr>
      <w:bookmarkStart w:id="12" w:name="sub_203"/>
      <w:r>
        <w:rPr>
          <w:rFonts w:ascii="Times New Roman" w:eastAsia="Times New Roman" w:hAnsi="Times New Roman"/>
          <w:b/>
          <w:bCs/>
          <w:color w:val="26282F"/>
          <w:sz w:val="28"/>
          <w:szCs w:val="28"/>
          <w:lang w:eastAsia="ru-RU"/>
        </w:rPr>
        <w:t>4. Порядок формирования Комиссии</w:t>
      </w:r>
    </w:p>
    <w:bookmarkEnd w:id="12"/>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4.1. Комиссия является коллегиальным органом и создается до начала проведения каждой закупки. При проведении конкурса создается конкурсная комиссия, при проведен</w:t>
      </w:r>
      <w:proofErr w:type="gramStart"/>
      <w:r>
        <w:rPr>
          <w:rFonts w:ascii="Times New Roman" w:eastAsia="Times New Roman" w:hAnsi="Times New Roman"/>
          <w:sz w:val="28"/>
          <w:szCs w:val="28"/>
          <w:lang w:eastAsia="ru-RU"/>
        </w:rPr>
        <w:t>ии ау</w:t>
      </w:r>
      <w:proofErr w:type="gramEnd"/>
      <w:r>
        <w:rPr>
          <w:rFonts w:ascii="Times New Roman" w:eastAsia="Times New Roman" w:hAnsi="Times New Roman"/>
          <w:sz w:val="28"/>
          <w:szCs w:val="28"/>
          <w:lang w:eastAsia="ru-RU"/>
        </w:rPr>
        <w:t>кциона в электронной форме - аукционная комиссия, при проведении запроса котировок - котировочная комиссия, при проведении запроса предложений - комиссия по рассмотрению заявок на участие в запросе предложений и окончательных предложений.</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13" w:name="sub_196"/>
      <w:r>
        <w:rPr>
          <w:rFonts w:ascii="Times New Roman" w:eastAsia="Times New Roman" w:hAnsi="Times New Roman"/>
          <w:sz w:val="28"/>
          <w:szCs w:val="28"/>
          <w:lang w:eastAsia="ru-RU"/>
        </w:rPr>
        <w:t>4.2. Персональный состав Комиссии утверждается приказом директора муниципального казенного учреждения «Центр организации торгов» (далее - Уполномоченное Учреждение).</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14" w:name="sub_197"/>
      <w:bookmarkEnd w:id="13"/>
      <w:r>
        <w:rPr>
          <w:rFonts w:ascii="Times New Roman" w:eastAsia="Times New Roman" w:hAnsi="Times New Roman"/>
          <w:sz w:val="28"/>
          <w:szCs w:val="28"/>
          <w:lang w:eastAsia="ru-RU"/>
        </w:rPr>
        <w:t xml:space="preserve">4.3. Число членов конкурсной, аукционной Комиссии должно быть не менее </w:t>
      </w:r>
      <w:r>
        <w:rPr>
          <w:rFonts w:ascii="Times New Roman" w:eastAsia="Times New Roman" w:hAnsi="Times New Roman"/>
          <w:sz w:val="28"/>
          <w:szCs w:val="28"/>
          <w:lang w:eastAsia="ru-RU"/>
        </w:rPr>
        <w:lastRenderedPageBreak/>
        <w:t>чем пять человек, число членов котировочной Комиссии, Комиссии по рассмотрению заявок на участие в запросе предложений и окончательных предложений должно быть не менее чем три человека. В состав Комиссии входят: председатель Комиссии, заместитель председателя Комиссии, члены Комиссии.</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15" w:name="sub_198"/>
      <w:bookmarkEnd w:id="14"/>
      <w:r>
        <w:rPr>
          <w:rFonts w:ascii="Times New Roman" w:eastAsia="Times New Roman" w:hAnsi="Times New Roman"/>
          <w:sz w:val="28"/>
          <w:szCs w:val="28"/>
          <w:lang w:eastAsia="ru-RU"/>
        </w:rPr>
        <w:t>4.4. В состав Комиссии должны быть включены преимущественно лица, прошедшие профессиональную переподготовку или повышение квалификации в сфере закупок, а также лица, обладающие специальными знаниями, относящимися к объекту закупки.</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16" w:name="sub_199"/>
      <w:bookmarkEnd w:id="15"/>
      <w:r>
        <w:rPr>
          <w:rFonts w:ascii="Times New Roman" w:eastAsia="Times New Roman" w:hAnsi="Times New Roman"/>
          <w:sz w:val="28"/>
          <w:szCs w:val="28"/>
          <w:lang w:eastAsia="ru-RU"/>
        </w:rPr>
        <w:t xml:space="preserve">4.5. </w:t>
      </w:r>
      <w:proofErr w:type="gramStart"/>
      <w:r>
        <w:rPr>
          <w:rFonts w:ascii="Times New Roman" w:eastAsia="Times New Roman" w:hAnsi="Times New Roman"/>
          <w:sz w:val="28"/>
          <w:szCs w:val="28"/>
          <w:lang w:eastAsia="ru-RU"/>
        </w:rPr>
        <w:t xml:space="preserve">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w:t>
      </w:r>
      <w:proofErr w:type="spellStart"/>
      <w:r>
        <w:rPr>
          <w:rFonts w:ascii="Times New Roman" w:eastAsia="Times New Roman" w:hAnsi="Times New Roman"/>
          <w:sz w:val="28"/>
          <w:szCs w:val="28"/>
          <w:lang w:eastAsia="ru-RU"/>
        </w:rPr>
        <w:t>предквалификационного</w:t>
      </w:r>
      <w:proofErr w:type="spellEnd"/>
      <w:r>
        <w:rPr>
          <w:rFonts w:ascii="Times New Roman" w:eastAsia="Times New Roman" w:hAnsi="Times New Roman"/>
          <w:sz w:val="28"/>
          <w:szCs w:val="28"/>
          <w:lang w:eastAsia="ru-RU"/>
        </w:rPr>
        <w:t xml:space="preserve">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w:t>
      </w:r>
      <w:proofErr w:type="gramEnd"/>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w:t>
      </w:r>
      <w:proofErr w:type="gramEnd"/>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 xml:space="preserve">бабушкой и внуками), полнородными и </w:t>
      </w:r>
      <w:proofErr w:type="spellStart"/>
      <w:r>
        <w:rPr>
          <w:rFonts w:ascii="Times New Roman" w:eastAsia="Times New Roman" w:hAnsi="Times New Roman"/>
          <w:sz w:val="28"/>
          <w:szCs w:val="28"/>
          <w:lang w:eastAsia="ru-RU"/>
        </w:rPr>
        <w:t>неполнородными</w:t>
      </w:r>
      <w:proofErr w:type="spellEnd"/>
      <w:r>
        <w:rPr>
          <w:rFonts w:ascii="Times New Roman" w:eastAsia="Times New Roman" w:hAnsi="Times New Roman"/>
          <w:sz w:val="28"/>
          <w:szCs w:val="28"/>
          <w:lang w:eastAsia="ru-RU"/>
        </w:rPr>
        <w:t xml:space="preserve">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roofErr w:type="gramEnd"/>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17" w:name="sub_200"/>
      <w:bookmarkEnd w:id="16"/>
      <w:r>
        <w:rPr>
          <w:rFonts w:ascii="Times New Roman" w:eastAsia="Times New Roman" w:hAnsi="Times New Roman"/>
          <w:sz w:val="28"/>
          <w:szCs w:val="28"/>
          <w:lang w:eastAsia="ru-RU"/>
        </w:rPr>
        <w:t xml:space="preserve">4.6. </w:t>
      </w:r>
      <w:proofErr w:type="gramStart"/>
      <w:r>
        <w:rPr>
          <w:rFonts w:ascii="Times New Roman" w:eastAsia="Times New Roman" w:hAnsi="Times New Roman"/>
          <w:sz w:val="28"/>
          <w:szCs w:val="28"/>
          <w:lang w:eastAsia="ru-RU"/>
        </w:rPr>
        <w:t>В случае выявления заказчиком или членом Комиссии в составе Комиссии указанных в пункте 4.5 настоящего Положения заинтересованных лиц необходимо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w:t>
      </w:r>
      <w:proofErr w:type="gramEnd"/>
      <w:r>
        <w:rPr>
          <w:rFonts w:ascii="Times New Roman" w:eastAsia="Times New Roman" w:hAnsi="Times New Roman"/>
          <w:sz w:val="28"/>
          <w:szCs w:val="28"/>
          <w:lang w:eastAsia="ru-RU"/>
        </w:rPr>
        <w:t xml:space="preserve"> органов в сфере закупок.</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18" w:name="sub_201"/>
      <w:bookmarkEnd w:id="17"/>
      <w:r>
        <w:rPr>
          <w:rFonts w:ascii="Times New Roman" w:eastAsia="Times New Roman" w:hAnsi="Times New Roman"/>
          <w:sz w:val="28"/>
          <w:szCs w:val="28"/>
          <w:lang w:eastAsia="ru-RU"/>
        </w:rPr>
        <w:t>4.7. Заказчик или член Комиссии незамедлительно информирует председателя Комиссии и представителя Уполномоченного Учреждения об указанных в пункте 4.5 настоящего Положения заинтересованных лицах в письменной форме с указанием должности такого лица, фамилии, имени и отчества, а также информации, которая подтверждает их заинтересованность.</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19" w:name="sub_202"/>
      <w:bookmarkEnd w:id="18"/>
      <w:r>
        <w:rPr>
          <w:rFonts w:ascii="Times New Roman" w:eastAsia="Times New Roman" w:hAnsi="Times New Roman"/>
          <w:sz w:val="28"/>
          <w:szCs w:val="28"/>
          <w:lang w:eastAsia="ru-RU"/>
        </w:rPr>
        <w:t>4.8. Замена члена Комиссии допускается только на основании приказа Уполномоченного Учреждения.</w:t>
      </w:r>
    </w:p>
    <w:bookmarkEnd w:id="19"/>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F71DA2" w:rsidRDefault="00F71DA2" w:rsidP="00F71DA2">
      <w:pPr>
        <w:widowControl w:val="0"/>
        <w:autoSpaceDE w:val="0"/>
        <w:autoSpaceDN w:val="0"/>
        <w:adjustRightInd w:val="0"/>
        <w:spacing w:before="108" w:after="108" w:line="240" w:lineRule="auto"/>
        <w:ind w:firstLine="567"/>
        <w:jc w:val="center"/>
        <w:outlineLvl w:val="0"/>
        <w:rPr>
          <w:rFonts w:ascii="Times New Roman" w:eastAsia="Times New Roman" w:hAnsi="Times New Roman"/>
          <w:b/>
          <w:bCs/>
          <w:color w:val="26282F"/>
          <w:sz w:val="28"/>
          <w:szCs w:val="28"/>
          <w:lang w:eastAsia="ru-RU"/>
        </w:rPr>
      </w:pPr>
      <w:bookmarkStart w:id="20" w:name="sub_222"/>
      <w:r>
        <w:rPr>
          <w:rFonts w:ascii="Times New Roman" w:eastAsia="Times New Roman" w:hAnsi="Times New Roman"/>
          <w:b/>
          <w:bCs/>
          <w:color w:val="26282F"/>
          <w:sz w:val="28"/>
          <w:szCs w:val="28"/>
          <w:lang w:eastAsia="ru-RU"/>
        </w:rPr>
        <w:lastRenderedPageBreak/>
        <w:t>5. Функции Комиссии</w:t>
      </w:r>
    </w:p>
    <w:bookmarkEnd w:id="20"/>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Основными функциями Комиссии являются:</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21" w:name="sub_209"/>
      <w:r>
        <w:rPr>
          <w:rFonts w:ascii="Times New Roman" w:eastAsia="Times New Roman" w:hAnsi="Times New Roman"/>
          <w:sz w:val="28"/>
          <w:szCs w:val="28"/>
          <w:lang w:eastAsia="ru-RU"/>
        </w:rPr>
        <w:t>5.1. Функции конкурсной комиссии:</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22" w:name="sub_208"/>
      <w:bookmarkEnd w:id="21"/>
      <w:r>
        <w:rPr>
          <w:rFonts w:ascii="Times New Roman" w:eastAsia="Times New Roman" w:hAnsi="Times New Roman"/>
          <w:sz w:val="28"/>
          <w:szCs w:val="28"/>
          <w:lang w:eastAsia="ru-RU"/>
        </w:rPr>
        <w:t>5.1.1. рассмотрение и оценка первых частей заявок на участие в конкурсе;</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5.1.2. рассмотрение и оценка вторых частей заявок на участие в конкурсе;</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5.1.3. подведение итогов конкурса;</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5.1.4. ведение протокола рассмотрения и оценки первых частей заявок, протокола рассмотрения и оценки вторых частей заявок, протокола подведения итогов конкурса;</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5.1.5. ведение протокола рассмотрения информации, подтверждающей добросовестность участника закупки, которым предложена цена контракта, сниженная на 25 и более процентов от начальной (максимальной) цены. Протокол составляется в рамках исполнения части 5 статьи 37 Закона № 44-ФЗ;</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5.1.6. иные функции, установленные законодательством Российской Федерации о контрактной системе в сфере закупок, а также настоящим Положением.</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23" w:name="sub_216"/>
      <w:bookmarkEnd w:id="22"/>
      <w:r>
        <w:rPr>
          <w:rFonts w:ascii="Times New Roman" w:eastAsia="Times New Roman" w:hAnsi="Times New Roman"/>
          <w:sz w:val="28"/>
          <w:szCs w:val="28"/>
          <w:lang w:eastAsia="ru-RU"/>
        </w:rPr>
        <w:t>5.2. Функц</w:t>
      </w:r>
      <w:proofErr w:type="gramStart"/>
      <w:r>
        <w:rPr>
          <w:rFonts w:ascii="Times New Roman" w:eastAsia="Times New Roman" w:hAnsi="Times New Roman"/>
          <w:sz w:val="28"/>
          <w:szCs w:val="28"/>
          <w:lang w:eastAsia="ru-RU"/>
        </w:rPr>
        <w:t>ии ау</w:t>
      </w:r>
      <w:proofErr w:type="gramEnd"/>
      <w:r>
        <w:rPr>
          <w:rFonts w:ascii="Times New Roman" w:eastAsia="Times New Roman" w:hAnsi="Times New Roman"/>
          <w:sz w:val="28"/>
          <w:szCs w:val="28"/>
          <w:lang w:eastAsia="ru-RU"/>
        </w:rPr>
        <w:t>кционной комиссии:</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24" w:name="sub_210"/>
      <w:bookmarkEnd w:id="23"/>
      <w:r>
        <w:rPr>
          <w:rFonts w:ascii="Times New Roman" w:eastAsia="Times New Roman" w:hAnsi="Times New Roman"/>
          <w:sz w:val="28"/>
          <w:szCs w:val="28"/>
          <w:lang w:eastAsia="ru-RU"/>
        </w:rPr>
        <w:t>5.2.1. рассмотрение первых частей заявок на участие в аукционе;</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25" w:name="sub_211"/>
      <w:bookmarkEnd w:id="24"/>
      <w:r>
        <w:rPr>
          <w:rFonts w:ascii="Times New Roman" w:eastAsia="Times New Roman" w:hAnsi="Times New Roman"/>
          <w:sz w:val="28"/>
          <w:szCs w:val="28"/>
          <w:lang w:eastAsia="ru-RU"/>
        </w:rPr>
        <w:t>5.2.2. ведение протокола рассмотрения первых частей заявок на участие в аукционе, протокола подведения итогов аукциона;</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26" w:name="sub_212"/>
      <w:bookmarkEnd w:id="25"/>
      <w:r>
        <w:rPr>
          <w:rFonts w:ascii="Times New Roman" w:eastAsia="Times New Roman" w:hAnsi="Times New Roman"/>
          <w:sz w:val="28"/>
          <w:szCs w:val="28"/>
          <w:lang w:eastAsia="ru-RU"/>
        </w:rPr>
        <w:t>5.2.3. рассмотрение вторых частей заявок на участие в аукционе;</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27" w:name="sub_213"/>
      <w:bookmarkEnd w:id="26"/>
      <w:r>
        <w:rPr>
          <w:rFonts w:ascii="Times New Roman" w:eastAsia="Times New Roman" w:hAnsi="Times New Roman"/>
          <w:sz w:val="28"/>
          <w:szCs w:val="28"/>
          <w:lang w:eastAsia="ru-RU"/>
        </w:rPr>
        <w:t>5.2.4. определение победителя аукциона и подведение итогов аукциона;</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28" w:name="sub_214"/>
      <w:bookmarkEnd w:id="27"/>
      <w:r>
        <w:rPr>
          <w:rFonts w:ascii="Times New Roman" w:eastAsia="Times New Roman" w:hAnsi="Times New Roman"/>
          <w:sz w:val="28"/>
          <w:szCs w:val="28"/>
          <w:lang w:eastAsia="ru-RU"/>
        </w:rPr>
        <w:t>5.2.5. ведение протокола рассмотрения информации, подтверждающей добросовестность участника закупки, которым предложена цена контракта, сниженная на 25 и более процентов от начальной (максимальной) цены. Протокол составляется в рамках исполнения части 5 статьи 37 Закона № 44-ФЗ;</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29" w:name="sub_215"/>
      <w:bookmarkEnd w:id="28"/>
      <w:r>
        <w:rPr>
          <w:rFonts w:ascii="Times New Roman" w:eastAsia="Times New Roman" w:hAnsi="Times New Roman"/>
          <w:sz w:val="28"/>
          <w:szCs w:val="28"/>
          <w:lang w:eastAsia="ru-RU"/>
        </w:rPr>
        <w:t>5.2.6. иные функции, установленные законодательством Российской Федерации о контрактной системе в сфере закупок, а также настоящим Положением.</w:t>
      </w:r>
    </w:p>
    <w:bookmarkEnd w:id="29"/>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5.3. Функции котировочной комиссии:</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30" w:name="sub_551"/>
      <w:r>
        <w:rPr>
          <w:rFonts w:ascii="Times New Roman" w:eastAsia="Times New Roman" w:hAnsi="Times New Roman"/>
          <w:sz w:val="28"/>
          <w:szCs w:val="28"/>
          <w:lang w:eastAsia="ru-RU"/>
        </w:rPr>
        <w:t>5.3.1. рассмотрение заявок на участие в запросе котировок;</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31" w:name="sub_552"/>
      <w:bookmarkEnd w:id="30"/>
      <w:r>
        <w:rPr>
          <w:rFonts w:ascii="Times New Roman" w:eastAsia="Times New Roman" w:hAnsi="Times New Roman"/>
          <w:sz w:val="28"/>
          <w:szCs w:val="28"/>
          <w:lang w:eastAsia="ru-RU"/>
        </w:rPr>
        <w:t>5.3.2. ведение протокола рассмотрения заявок на участие в запросе котировок;</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32" w:name="sub_553"/>
      <w:bookmarkEnd w:id="31"/>
      <w:r>
        <w:rPr>
          <w:rFonts w:ascii="Times New Roman" w:eastAsia="Times New Roman" w:hAnsi="Times New Roman"/>
          <w:sz w:val="28"/>
          <w:szCs w:val="28"/>
          <w:lang w:eastAsia="ru-RU"/>
        </w:rPr>
        <w:t>5.3.3. иные функции, установленные законодательством Российской Федерации о контрактной системе в сфере закупок, а также настоящим Положением.</w:t>
      </w:r>
    </w:p>
    <w:bookmarkEnd w:id="32"/>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5.4. Функции комиссии по рассмотрению заявок на участие в запросе предложений и окончательных предложений:</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33" w:name="sub_561"/>
      <w:r>
        <w:rPr>
          <w:rFonts w:ascii="Times New Roman" w:eastAsia="Times New Roman" w:hAnsi="Times New Roman"/>
          <w:sz w:val="28"/>
          <w:szCs w:val="28"/>
          <w:lang w:eastAsia="ru-RU"/>
        </w:rPr>
        <w:t>5.4.1. рассмотрение и оценка заявок на участие в запросе предложений;</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34" w:name="sub_562"/>
      <w:bookmarkEnd w:id="33"/>
      <w:r>
        <w:rPr>
          <w:rFonts w:ascii="Times New Roman" w:eastAsia="Times New Roman" w:hAnsi="Times New Roman"/>
          <w:sz w:val="28"/>
          <w:szCs w:val="28"/>
          <w:lang w:eastAsia="ru-RU"/>
        </w:rPr>
        <w:t>5.4.2. рассмотрение окончательных предложений;</w:t>
      </w:r>
    </w:p>
    <w:bookmarkEnd w:id="34"/>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5.4.3. определение победителя запроса предложений;</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35" w:name="sub_563"/>
      <w:r>
        <w:rPr>
          <w:rFonts w:ascii="Times New Roman" w:eastAsia="Times New Roman" w:hAnsi="Times New Roman"/>
          <w:sz w:val="28"/>
          <w:szCs w:val="28"/>
          <w:lang w:eastAsia="ru-RU"/>
        </w:rPr>
        <w:t>5.4.4. ведение протокола проведения запроса предложений, итогового протокола;</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36" w:name="sub_564"/>
      <w:bookmarkEnd w:id="35"/>
      <w:r>
        <w:rPr>
          <w:rFonts w:ascii="Times New Roman" w:eastAsia="Times New Roman" w:hAnsi="Times New Roman"/>
          <w:sz w:val="28"/>
          <w:szCs w:val="28"/>
          <w:lang w:eastAsia="ru-RU"/>
        </w:rPr>
        <w:lastRenderedPageBreak/>
        <w:t>5.4.5. иные функции, установленные законодательством Российской Федерации о контрактной системе в сфере закупок, а также настоящим Положением.</w:t>
      </w:r>
    </w:p>
    <w:p w:rsidR="00F71DA2" w:rsidRDefault="00F71DA2" w:rsidP="00F71DA2">
      <w:pPr>
        <w:widowControl w:val="0"/>
        <w:autoSpaceDE w:val="0"/>
        <w:autoSpaceDN w:val="0"/>
        <w:adjustRightInd w:val="0"/>
        <w:spacing w:before="108" w:after="108" w:line="240" w:lineRule="auto"/>
        <w:ind w:firstLine="567"/>
        <w:jc w:val="center"/>
        <w:outlineLvl w:val="0"/>
        <w:rPr>
          <w:rFonts w:ascii="Times New Roman" w:eastAsia="Times New Roman" w:hAnsi="Times New Roman"/>
          <w:b/>
          <w:bCs/>
          <w:color w:val="26282F"/>
          <w:sz w:val="28"/>
          <w:szCs w:val="28"/>
          <w:lang w:eastAsia="ru-RU"/>
        </w:rPr>
      </w:pPr>
      <w:bookmarkStart w:id="37" w:name="sub_242"/>
      <w:bookmarkEnd w:id="36"/>
      <w:r>
        <w:rPr>
          <w:rFonts w:ascii="Times New Roman" w:eastAsia="Times New Roman" w:hAnsi="Times New Roman"/>
          <w:b/>
          <w:bCs/>
          <w:color w:val="26282F"/>
          <w:sz w:val="28"/>
          <w:szCs w:val="28"/>
          <w:lang w:eastAsia="ru-RU"/>
        </w:rPr>
        <w:t xml:space="preserve">6. Права и обязанности </w:t>
      </w:r>
      <w:r w:rsidR="008A2229">
        <w:rPr>
          <w:rFonts w:ascii="Times New Roman" w:eastAsia="Times New Roman" w:hAnsi="Times New Roman"/>
          <w:b/>
          <w:bCs/>
          <w:color w:val="26282F"/>
          <w:sz w:val="28"/>
          <w:szCs w:val="28"/>
          <w:lang w:eastAsia="ru-RU"/>
        </w:rPr>
        <w:t xml:space="preserve">членов </w:t>
      </w:r>
      <w:r>
        <w:rPr>
          <w:rFonts w:ascii="Times New Roman" w:eastAsia="Times New Roman" w:hAnsi="Times New Roman"/>
          <w:b/>
          <w:bCs/>
          <w:color w:val="26282F"/>
          <w:sz w:val="28"/>
          <w:szCs w:val="28"/>
          <w:lang w:eastAsia="ru-RU"/>
        </w:rPr>
        <w:t>Комиссии</w:t>
      </w:r>
    </w:p>
    <w:bookmarkEnd w:id="37"/>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38" w:name="sub_238"/>
      <w:r>
        <w:rPr>
          <w:rFonts w:ascii="Times New Roman" w:eastAsia="Times New Roman" w:hAnsi="Times New Roman"/>
          <w:sz w:val="28"/>
          <w:szCs w:val="28"/>
          <w:lang w:eastAsia="ru-RU"/>
        </w:rPr>
        <w:t xml:space="preserve">6.1. </w:t>
      </w:r>
      <w:r w:rsidR="008A2229">
        <w:rPr>
          <w:rFonts w:ascii="Times New Roman" w:eastAsia="Times New Roman" w:hAnsi="Times New Roman"/>
          <w:sz w:val="28"/>
          <w:szCs w:val="28"/>
          <w:lang w:eastAsia="ru-RU"/>
        </w:rPr>
        <w:t xml:space="preserve">Члены </w:t>
      </w:r>
      <w:r>
        <w:rPr>
          <w:rFonts w:ascii="Times New Roman" w:eastAsia="Times New Roman" w:hAnsi="Times New Roman"/>
          <w:sz w:val="28"/>
          <w:szCs w:val="28"/>
          <w:lang w:eastAsia="ru-RU"/>
        </w:rPr>
        <w:t>Комисси</w:t>
      </w:r>
      <w:r w:rsidR="008A2229">
        <w:rPr>
          <w:rFonts w:ascii="Times New Roman" w:eastAsia="Times New Roman" w:hAnsi="Times New Roman"/>
          <w:sz w:val="28"/>
          <w:szCs w:val="28"/>
          <w:lang w:eastAsia="ru-RU"/>
        </w:rPr>
        <w:t>и</w:t>
      </w:r>
      <w:r>
        <w:rPr>
          <w:rFonts w:ascii="Times New Roman" w:eastAsia="Times New Roman" w:hAnsi="Times New Roman"/>
          <w:sz w:val="28"/>
          <w:szCs w:val="28"/>
          <w:lang w:eastAsia="ru-RU"/>
        </w:rPr>
        <w:t xml:space="preserve"> обязан</w:t>
      </w:r>
      <w:r w:rsidR="008A2229">
        <w:rPr>
          <w:rFonts w:ascii="Times New Roman" w:eastAsia="Times New Roman" w:hAnsi="Times New Roman"/>
          <w:sz w:val="28"/>
          <w:szCs w:val="28"/>
          <w:lang w:eastAsia="ru-RU"/>
        </w:rPr>
        <w:t>ы</w:t>
      </w:r>
      <w:r>
        <w:rPr>
          <w:rFonts w:ascii="Times New Roman" w:eastAsia="Times New Roman" w:hAnsi="Times New Roman"/>
          <w:sz w:val="28"/>
          <w:szCs w:val="28"/>
          <w:lang w:eastAsia="ru-RU"/>
        </w:rPr>
        <w:t>:</w:t>
      </w:r>
    </w:p>
    <w:bookmarkEnd w:id="38"/>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6.1.1. проверять соответствие участников закупок требованиям, установленным извещением и документацией о закупке;</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39" w:name="sub_224"/>
      <w:r>
        <w:rPr>
          <w:rFonts w:ascii="Times New Roman" w:eastAsia="Times New Roman" w:hAnsi="Times New Roman"/>
          <w:sz w:val="28"/>
          <w:szCs w:val="28"/>
          <w:lang w:eastAsia="ru-RU"/>
        </w:rPr>
        <w:t>6.1.2. отстранить участника закупки от участия в определении поставщика (подрядчика, исполнителя) в любой момент до заключения контракта, если Комиссия обнаружит, что участник закупки не соответствует требованиям, установленным к участникам закупки законодательством Российской Федерации о контрактной системе в сфере закупок, или предоставил недостоверную информацию в отношении своего соответствия указанным требованиям;</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40" w:name="sub_225"/>
      <w:bookmarkEnd w:id="39"/>
      <w:r>
        <w:rPr>
          <w:rFonts w:ascii="Times New Roman" w:eastAsia="Times New Roman" w:hAnsi="Times New Roman"/>
          <w:sz w:val="28"/>
          <w:szCs w:val="28"/>
          <w:lang w:eastAsia="ru-RU"/>
        </w:rPr>
        <w:t>6.1.3. исполнять предписания органов, уполномоченных на осуществление контроля в сфере закупок, об устранении выявленных ими нарушений законодательства Российской Федерации о контрактной системе в сфере закупок;</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41" w:name="sub_226"/>
      <w:bookmarkEnd w:id="40"/>
      <w:r>
        <w:rPr>
          <w:rFonts w:ascii="Times New Roman" w:eastAsia="Times New Roman" w:hAnsi="Times New Roman"/>
          <w:sz w:val="28"/>
          <w:szCs w:val="28"/>
          <w:lang w:eastAsia="ru-RU"/>
        </w:rPr>
        <w:t>6.1.4. не проводить переговоров с участником закупки в отношении заявок на участие в определении поставщика (подрядчика, исполнителя), окончательных предложений, в том числе в отношении заявки, окончательного предложения, поданных таким участником, до выявления победителя указанного определения, за исключением случаев, предусмотренных Законом №44-ФЗ.</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42" w:name="sub_230"/>
      <w:bookmarkEnd w:id="41"/>
      <w:proofErr w:type="gramStart"/>
      <w:r>
        <w:rPr>
          <w:rFonts w:ascii="Times New Roman" w:eastAsia="Times New Roman" w:hAnsi="Times New Roman"/>
          <w:sz w:val="28"/>
          <w:szCs w:val="28"/>
          <w:lang w:eastAsia="ru-RU"/>
        </w:rPr>
        <w:t>6.1.5. учитывать преимущества, предоставляемые учреждениям и предприятиям уголовно-исполнительной системы и (или) организациям инвалидов в отношении предлагаемой ими цены контракта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 работ, услуг в случае, если в извещении об осуществлении закупок и (или) документации о закупках содержалось указание на такие преимущества;</w:t>
      </w:r>
      <w:proofErr w:type="gramEnd"/>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43" w:name="sub_231"/>
      <w:bookmarkEnd w:id="42"/>
      <w:r>
        <w:rPr>
          <w:rFonts w:ascii="Times New Roman" w:eastAsia="Times New Roman" w:hAnsi="Times New Roman"/>
          <w:sz w:val="28"/>
          <w:szCs w:val="28"/>
          <w:lang w:eastAsia="ru-RU"/>
        </w:rPr>
        <w:t>6.1.6. в соответствии с законодательством Российской Федерации о контрактной системе в сфере закупок учитывать особенности осуществления закупок у субъектов малого предпринимательства, социально ориентированных некоммерческих организаций;</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44" w:name="sub_232"/>
      <w:bookmarkEnd w:id="43"/>
      <w:r>
        <w:rPr>
          <w:rFonts w:ascii="Times New Roman" w:eastAsia="Times New Roman" w:hAnsi="Times New Roman"/>
          <w:sz w:val="28"/>
          <w:szCs w:val="28"/>
          <w:lang w:eastAsia="ru-RU"/>
        </w:rPr>
        <w:t>6.1.7. знать и руководствоваться в своей деятельности положениями законодательства Российской Федерации о контрактной системе в сфере закупок и настоящего Положения;</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45" w:name="sub_233"/>
      <w:bookmarkEnd w:id="44"/>
      <w:r>
        <w:rPr>
          <w:rFonts w:ascii="Times New Roman" w:eastAsia="Times New Roman" w:hAnsi="Times New Roman"/>
          <w:sz w:val="28"/>
          <w:szCs w:val="28"/>
          <w:lang w:eastAsia="ru-RU"/>
        </w:rPr>
        <w:t>6.1.8. лично присутствовать на заседаниях Комиссии и принимать решения по вопросам, отнесенным к компетенции Комиссии настоящим Положением и законодательством Российской Федерации о контрактной системе в сфере закупок. В случае наличия уважительных причин, по которым член Комиссии не сможет присутствовать на заседании Комиссии, он должен своевременно уведомить об этом председателя Комиссии;</w:t>
      </w:r>
    </w:p>
    <w:bookmarkEnd w:id="45"/>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6.1.9. соблюдать порядок и сроки подписания и размещения документов, составленных в ходе проведения заседания комиссий по определению поставщика (подрядчика, исполнителя), установленные законодательством</w:t>
      </w:r>
      <w:r w:rsidR="00EC77DE">
        <w:rPr>
          <w:rFonts w:ascii="Times New Roman" w:eastAsia="Times New Roman" w:hAnsi="Times New Roman"/>
          <w:sz w:val="28"/>
          <w:szCs w:val="28"/>
          <w:lang w:eastAsia="ru-RU"/>
        </w:rPr>
        <w:t xml:space="preserve"> Российской Федерации</w:t>
      </w:r>
      <w:r>
        <w:rPr>
          <w:rFonts w:ascii="Times New Roman" w:eastAsia="Times New Roman" w:hAnsi="Times New Roman"/>
          <w:sz w:val="28"/>
          <w:szCs w:val="28"/>
          <w:lang w:eastAsia="ru-RU"/>
        </w:rPr>
        <w:t xml:space="preserve"> о контрактной системе</w:t>
      </w:r>
      <w:r w:rsidR="00EC77DE">
        <w:rPr>
          <w:rFonts w:ascii="Times New Roman" w:eastAsia="Times New Roman" w:hAnsi="Times New Roman"/>
          <w:sz w:val="28"/>
          <w:szCs w:val="28"/>
          <w:lang w:eastAsia="ru-RU"/>
        </w:rPr>
        <w:t xml:space="preserve"> в сфере закупок</w:t>
      </w:r>
      <w:r>
        <w:rPr>
          <w:rFonts w:ascii="Times New Roman" w:eastAsia="Times New Roman" w:hAnsi="Times New Roman"/>
          <w:sz w:val="28"/>
          <w:szCs w:val="28"/>
          <w:lang w:eastAsia="ru-RU"/>
        </w:rPr>
        <w:t>.</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46" w:name="sub_241"/>
      <w:r>
        <w:rPr>
          <w:rFonts w:ascii="Times New Roman" w:eastAsia="Times New Roman" w:hAnsi="Times New Roman"/>
          <w:sz w:val="28"/>
          <w:szCs w:val="28"/>
          <w:lang w:eastAsia="ru-RU"/>
        </w:rPr>
        <w:t>6.2. Член Комиссии вправе:</w:t>
      </w:r>
    </w:p>
    <w:bookmarkEnd w:id="46"/>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6.2.1. знакомиться со всеми представленными на рассмотрение документами и сведениями, входящими в состав заявки на участие в определении поставщика (подрядчика, исполнителя);</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47" w:name="sub_240"/>
      <w:r>
        <w:rPr>
          <w:rFonts w:ascii="Times New Roman" w:eastAsia="Times New Roman" w:hAnsi="Times New Roman"/>
          <w:sz w:val="28"/>
          <w:szCs w:val="28"/>
          <w:lang w:eastAsia="ru-RU"/>
        </w:rPr>
        <w:t>6.2.2. письменно излагать свое особое мнение, которое прикладывается к соответствующему протоколу, в зависимости от того, по какому вопросу оно излагается.</w:t>
      </w:r>
    </w:p>
    <w:p w:rsidR="00F71DA2" w:rsidRDefault="00F71DA2" w:rsidP="00F71DA2">
      <w:pPr>
        <w:widowControl w:val="0"/>
        <w:autoSpaceDE w:val="0"/>
        <w:autoSpaceDN w:val="0"/>
        <w:adjustRightInd w:val="0"/>
        <w:spacing w:before="108" w:after="108" w:line="240" w:lineRule="auto"/>
        <w:ind w:firstLine="567"/>
        <w:jc w:val="center"/>
        <w:outlineLvl w:val="0"/>
        <w:rPr>
          <w:rFonts w:ascii="Times New Roman" w:eastAsia="Times New Roman" w:hAnsi="Times New Roman"/>
          <w:b/>
          <w:bCs/>
          <w:color w:val="26282F"/>
          <w:sz w:val="28"/>
          <w:szCs w:val="28"/>
          <w:lang w:eastAsia="ru-RU"/>
        </w:rPr>
      </w:pPr>
      <w:bookmarkStart w:id="48" w:name="sub_258"/>
      <w:bookmarkEnd w:id="47"/>
      <w:r>
        <w:rPr>
          <w:rFonts w:ascii="Times New Roman" w:eastAsia="Times New Roman" w:hAnsi="Times New Roman"/>
          <w:b/>
          <w:bCs/>
          <w:color w:val="26282F"/>
          <w:sz w:val="28"/>
          <w:szCs w:val="28"/>
          <w:lang w:eastAsia="ru-RU"/>
        </w:rPr>
        <w:t>7. Порядок работы Комиссии</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49" w:name="sub_243"/>
      <w:bookmarkEnd w:id="48"/>
      <w:r>
        <w:rPr>
          <w:rFonts w:ascii="Times New Roman" w:eastAsia="Times New Roman" w:hAnsi="Times New Roman"/>
          <w:sz w:val="28"/>
          <w:szCs w:val="28"/>
          <w:lang w:eastAsia="ru-RU"/>
        </w:rPr>
        <w:t>7.1. Общий порядок работы Комиссии при определении поставщиков (подрядчиков, исполнителей) определяется Законом № 44-ФЗ и настоящим Положением.</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50" w:name="sub_244"/>
      <w:bookmarkEnd w:id="49"/>
      <w:r>
        <w:rPr>
          <w:rFonts w:ascii="Times New Roman" w:eastAsia="Times New Roman" w:hAnsi="Times New Roman"/>
          <w:sz w:val="28"/>
          <w:szCs w:val="28"/>
          <w:lang w:eastAsia="ru-RU"/>
        </w:rPr>
        <w:t xml:space="preserve">7.2. Работа Комиссии осуществляется </w:t>
      </w:r>
      <w:r w:rsidR="008A2229">
        <w:rPr>
          <w:rFonts w:ascii="Times New Roman" w:eastAsia="Times New Roman" w:hAnsi="Times New Roman"/>
          <w:sz w:val="28"/>
          <w:szCs w:val="28"/>
          <w:lang w:eastAsia="ru-RU"/>
        </w:rPr>
        <w:t xml:space="preserve">непосредственно </w:t>
      </w:r>
      <w:r>
        <w:rPr>
          <w:rFonts w:ascii="Times New Roman" w:eastAsia="Times New Roman" w:hAnsi="Times New Roman"/>
          <w:sz w:val="28"/>
          <w:szCs w:val="28"/>
          <w:lang w:eastAsia="ru-RU"/>
        </w:rPr>
        <w:t>на ее заседаниях</w:t>
      </w:r>
      <w:r w:rsidR="008A2229">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Комиссия правомочна осуществлять свои функции, если на заседании комиссии присутствуют не менее чем пятьдесят процентов общего числа ее членов.</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51" w:name="sub_245"/>
      <w:bookmarkEnd w:id="50"/>
      <w:r>
        <w:rPr>
          <w:rFonts w:ascii="Times New Roman" w:eastAsia="Times New Roman" w:hAnsi="Times New Roman"/>
          <w:sz w:val="28"/>
          <w:szCs w:val="28"/>
          <w:lang w:eastAsia="ru-RU"/>
        </w:rPr>
        <w:t>7.3. Решения Комиссии принимаются простым большинством голосов от числа присутствующих на заседании членов. При голосовании каждый член Комиссии имеет один голос. Голосование осуществляется открыто. Принятие решения членами Комиссии путем проведения заочного голосования, а также делегирование ими своих полномочий иным лицам не допускаются.</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52" w:name="sub_246"/>
      <w:bookmarkEnd w:id="51"/>
      <w:r>
        <w:rPr>
          <w:rFonts w:ascii="Times New Roman" w:eastAsia="Times New Roman" w:hAnsi="Times New Roman"/>
          <w:sz w:val="28"/>
          <w:szCs w:val="28"/>
          <w:lang w:eastAsia="ru-RU"/>
        </w:rPr>
        <w:t>7.4. Заседания Комиссии открываются и закрываются председателем Комиссии.</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53" w:name="sub_247"/>
      <w:bookmarkEnd w:id="52"/>
      <w:r>
        <w:rPr>
          <w:rFonts w:ascii="Times New Roman" w:eastAsia="Times New Roman" w:hAnsi="Times New Roman"/>
          <w:sz w:val="28"/>
          <w:szCs w:val="28"/>
          <w:lang w:eastAsia="ru-RU"/>
        </w:rPr>
        <w:t>7.5. В отсутствие председателя Комиссии его обязанности и функции осуществляет заместитель председателя Комиссии.</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54" w:name="sub_256"/>
      <w:bookmarkEnd w:id="53"/>
      <w:r>
        <w:rPr>
          <w:rFonts w:ascii="Times New Roman" w:eastAsia="Times New Roman" w:hAnsi="Times New Roman"/>
          <w:sz w:val="28"/>
          <w:szCs w:val="28"/>
          <w:lang w:eastAsia="ru-RU"/>
        </w:rPr>
        <w:t>7.6. Председатель Комиссии:</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55" w:name="sub_248"/>
      <w:bookmarkEnd w:id="54"/>
      <w:r>
        <w:rPr>
          <w:rFonts w:ascii="Times New Roman" w:eastAsia="Times New Roman" w:hAnsi="Times New Roman"/>
          <w:sz w:val="28"/>
          <w:szCs w:val="28"/>
          <w:lang w:eastAsia="ru-RU"/>
        </w:rPr>
        <w:t>7.6.1. осуществляет руководство работой Комиссии;</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56" w:name="sub_249"/>
      <w:bookmarkEnd w:id="55"/>
      <w:r>
        <w:rPr>
          <w:rFonts w:ascii="Times New Roman" w:eastAsia="Times New Roman" w:hAnsi="Times New Roman"/>
          <w:sz w:val="28"/>
          <w:szCs w:val="28"/>
          <w:lang w:eastAsia="ru-RU"/>
        </w:rPr>
        <w:t>7.6.2. объявляет заседание правомочным или принимает решение о его переносе из-за отсутствия необходимого количества членов (кворума);</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57" w:name="sub_250"/>
      <w:bookmarkEnd w:id="56"/>
      <w:r>
        <w:rPr>
          <w:rFonts w:ascii="Times New Roman" w:eastAsia="Times New Roman" w:hAnsi="Times New Roman"/>
          <w:sz w:val="28"/>
          <w:szCs w:val="28"/>
          <w:lang w:eastAsia="ru-RU"/>
        </w:rPr>
        <w:t>7.6.3. ведет заседания Комиссии, объявляет перерывы;</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58" w:name="sub_251"/>
      <w:bookmarkEnd w:id="57"/>
      <w:r>
        <w:rPr>
          <w:rFonts w:ascii="Times New Roman" w:eastAsia="Times New Roman" w:hAnsi="Times New Roman"/>
          <w:sz w:val="28"/>
          <w:szCs w:val="28"/>
          <w:lang w:eastAsia="ru-RU"/>
        </w:rPr>
        <w:t>7.6.4. объявляет состав Комиссии;</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59" w:name="sub_253"/>
      <w:bookmarkEnd w:id="58"/>
      <w:r>
        <w:rPr>
          <w:rFonts w:ascii="Times New Roman" w:eastAsia="Times New Roman" w:hAnsi="Times New Roman"/>
          <w:sz w:val="28"/>
          <w:szCs w:val="28"/>
          <w:lang w:eastAsia="ru-RU"/>
        </w:rPr>
        <w:t>7.6.5. определяет порядок рассмотрения обсуждаемых вопросов;</w:t>
      </w:r>
    </w:p>
    <w:bookmarkEnd w:id="59"/>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7.6.6. объявляет победителя </w:t>
      </w:r>
      <w:r w:rsidR="00887715">
        <w:rPr>
          <w:rFonts w:ascii="Times New Roman" w:eastAsia="Times New Roman" w:hAnsi="Times New Roman"/>
          <w:sz w:val="28"/>
          <w:szCs w:val="28"/>
          <w:lang w:eastAsia="ru-RU"/>
        </w:rPr>
        <w:t>конкурентной закупки</w:t>
      </w:r>
      <w:r>
        <w:rPr>
          <w:rFonts w:ascii="Times New Roman" w:eastAsia="Times New Roman" w:hAnsi="Times New Roman"/>
          <w:sz w:val="28"/>
          <w:szCs w:val="28"/>
          <w:lang w:eastAsia="ru-RU"/>
        </w:rPr>
        <w:t>;</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60" w:name="sub_255"/>
      <w:r>
        <w:rPr>
          <w:rFonts w:ascii="Times New Roman" w:eastAsia="Times New Roman" w:hAnsi="Times New Roman"/>
          <w:sz w:val="28"/>
          <w:szCs w:val="28"/>
          <w:lang w:eastAsia="ru-RU"/>
        </w:rPr>
        <w:t>7.6.7. осуществляет иные действия в соответствии с законодательством Российской Федерации о контрактной системе в сфере закупок и настоящим Положением.</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61" w:name="sub_257"/>
      <w:bookmarkEnd w:id="60"/>
      <w:r>
        <w:rPr>
          <w:rFonts w:ascii="Times New Roman" w:eastAsia="Times New Roman" w:hAnsi="Times New Roman"/>
          <w:sz w:val="28"/>
          <w:szCs w:val="28"/>
          <w:lang w:eastAsia="ru-RU"/>
        </w:rPr>
        <w:t xml:space="preserve">7.7. Комиссия вправе привлекать к своей деятельности экспертов, экспертные организации в случаях, предусмотренных законодательством Российской Федерации о контрактной системе в сфере закупок. </w:t>
      </w:r>
      <w:proofErr w:type="gramStart"/>
      <w:r>
        <w:rPr>
          <w:rFonts w:ascii="Times New Roman" w:eastAsia="Times New Roman" w:hAnsi="Times New Roman"/>
          <w:sz w:val="28"/>
          <w:szCs w:val="28"/>
          <w:lang w:eastAsia="ru-RU"/>
        </w:rPr>
        <w:t xml:space="preserve">Для целей применения настоящего Положения под экспертами или экспертными организациями понимаются обладающее специальными познаниями, опытом, квалификацией в области науки, техники, искусства или ремесла физическое </w:t>
      </w:r>
      <w:r>
        <w:rPr>
          <w:rFonts w:ascii="Times New Roman" w:eastAsia="Times New Roman" w:hAnsi="Times New Roman"/>
          <w:sz w:val="28"/>
          <w:szCs w:val="28"/>
          <w:lang w:eastAsia="ru-RU"/>
        </w:rPr>
        <w:lastRenderedPageBreak/>
        <w:t>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w:t>
      </w:r>
      <w:proofErr w:type="gramEnd"/>
      <w:r>
        <w:rPr>
          <w:rFonts w:ascii="Times New Roman" w:eastAsia="Times New Roman" w:hAnsi="Times New Roman"/>
          <w:sz w:val="28"/>
          <w:szCs w:val="28"/>
          <w:lang w:eastAsia="ru-RU"/>
        </w:rPr>
        <w:t xml:space="preserve"> заключений по поставленным заказчиком, участником закупки вопросам в случаях, предусмотренных Законом № 44-ФЗ. Экспертное заключение оформляется письменно и прикладывается к соответствующему протоколу.</w:t>
      </w:r>
    </w:p>
    <w:bookmarkEnd w:id="61"/>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F71DA2" w:rsidRDefault="00F71DA2" w:rsidP="00F71DA2">
      <w:pPr>
        <w:widowControl w:val="0"/>
        <w:autoSpaceDE w:val="0"/>
        <w:autoSpaceDN w:val="0"/>
        <w:adjustRightInd w:val="0"/>
        <w:spacing w:before="108" w:after="108" w:line="240" w:lineRule="auto"/>
        <w:ind w:firstLine="567"/>
        <w:jc w:val="center"/>
        <w:outlineLvl w:val="0"/>
        <w:rPr>
          <w:rFonts w:ascii="Times New Roman" w:eastAsia="Times New Roman" w:hAnsi="Times New Roman"/>
          <w:b/>
          <w:bCs/>
          <w:color w:val="26282F"/>
          <w:sz w:val="28"/>
          <w:szCs w:val="28"/>
          <w:lang w:eastAsia="ru-RU"/>
        </w:rPr>
      </w:pPr>
      <w:bookmarkStart w:id="62" w:name="sub_262"/>
      <w:r>
        <w:rPr>
          <w:rFonts w:ascii="Times New Roman" w:eastAsia="Times New Roman" w:hAnsi="Times New Roman"/>
          <w:b/>
          <w:bCs/>
          <w:color w:val="26282F"/>
          <w:sz w:val="28"/>
          <w:szCs w:val="28"/>
          <w:lang w:eastAsia="ru-RU"/>
        </w:rPr>
        <w:t>8. Ответственность членов Комиссии</w:t>
      </w:r>
    </w:p>
    <w:bookmarkEnd w:id="62"/>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63" w:name="sub_259"/>
      <w:r>
        <w:rPr>
          <w:rFonts w:ascii="Times New Roman" w:eastAsia="Times New Roman" w:hAnsi="Times New Roman"/>
          <w:sz w:val="28"/>
          <w:szCs w:val="28"/>
          <w:lang w:eastAsia="ru-RU"/>
        </w:rPr>
        <w:t>8.1. Члены Комиссии, виновные в нарушении законодательства Российской Федерации о контрактной системе в сфере закупок и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64" w:name="sub_260"/>
      <w:bookmarkEnd w:id="63"/>
      <w:r>
        <w:rPr>
          <w:rFonts w:ascii="Times New Roman" w:eastAsia="Times New Roman" w:hAnsi="Times New Roman"/>
          <w:sz w:val="28"/>
          <w:szCs w:val="28"/>
          <w:lang w:eastAsia="ru-RU"/>
        </w:rPr>
        <w:t>8.2. В случае</w:t>
      </w:r>
      <w:proofErr w:type="gramStart"/>
      <w:r>
        <w:rPr>
          <w:rFonts w:ascii="Times New Roman" w:eastAsia="Times New Roman" w:hAnsi="Times New Roman"/>
          <w:sz w:val="28"/>
          <w:szCs w:val="28"/>
          <w:lang w:eastAsia="ru-RU"/>
        </w:rPr>
        <w:t>,</w:t>
      </w:r>
      <w:proofErr w:type="gramEnd"/>
      <w:r>
        <w:rPr>
          <w:rFonts w:ascii="Times New Roman" w:eastAsia="Times New Roman" w:hAnsi="Times New Roman"/>
          <w:sz w:val="28"/>
          <w:szCs w:val="28"/>
          <w:lang w:eastAsia="ru-RU"/>
        </w:rPr>
        <w:t xml:space="preserve"> если члену Комиссии станет известно о нарушении другим членом Комиссии законодательства Российской Федерации о контрактной системе в сфере закупок и настоящего Положения, он должен письменно сообщить об этом председателю Комиссии в течение 1 (одного) дня с момента, когда он узнал о таком нарушении.</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bookmarkStart w:id="65" w:name="sub_261"/>
      <w:bookmarkEnd w:id="64"/>
      <w:r>
        <w:rPr>
          <w:rFonts w:ascii="Times New Roman" w:eastAsia="Times New Roman" w:hAnsi="Times New Roman"/>
          <w:sz w:val="28"/>
          <w:szCs w:val="28"/>
          <w:lang w:eastAsia="ru-RU"/>
        </w:rPr>
        <w:t>8.3. Члены Комиссии не вправе допускать разглашения сведений, составляющих государственную, коммерческую, служебную или иную охраняемую законом тайну, ставших им известными в ходе определения поставщика (подрядчика, исполнителя) товаров (работ, услуг) для нужд заказчиков, кроме случаев, прямо предусмотренных законодательством Российской Федерации о контрактной системе в сфере закупок.</w:t>
      </w:r>
    </w:p>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8.4. Решение Комиссии, принятое в нарушение требований </w:t>
      </w:r>
      <w:r w:rsidR="00497A73">
        <w:rPr>
          <w:rFonts w:ascii="Times New Roman" w:eastAsia="Times New Roman" w:hAnsi="Times New Roman"/>
          <w:sz w:val="28"/>
          <w:szCs w:val="28"/>
          <w:lang w:eastAsia="ru-RU"/>
        </w:rPr>
        <w:t>З</w:t>
      </w:r>
      <w:r>
        <w:rPr>
          <w:rFonts w:ascii="Times New Roman" w:eastAsia="Times New Roman" w:hAnsi="Times New Roman"/>
          <w:sz w:val="28"/>
          <w:szCs w:val="28"/>
          <w:lang w:eastAsia="ru-RU"/>
        </w:rPr>
        <w:t>акона №</w:t>
      </w:r>
      <w:r w:rsidR="0088771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44-ФЗ, может быть обжаловано любым участником закупки в порядке, установленном Законом №</w:t>
      </w:r>
      <w:r w:rsidR="0088771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44-ФЗ, и признано недействительным по решению контрольного органа в сфере закупок</w:t>
      </w:r>
      <w:proofErr w:type="gramStart"/>
      <w:r>
        <w:rPr>
          <w:rFonts w:ascii="Times New Roman" w:eastAsia="Times New Roman" w:hAnsi="Times New Roman"/>
          <w:sz w:val="28"/>
          <w:szCs w:val="28"/>
          <w:lang w:eastAsia="ru-RU"/>
        </w:rPr>
        <w:t>.».</w:t>
      </w:r>
      <w:proofErr w:type="gramEnd"/>
    </w:p>
    <w:bookmarkEnd w:id="65"/>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tbl>
      <w:tblPr>
        <w:tblW w:w="4893" w:type="pct"/>
        <w:tblInd w:w="108" w:type="dxa"/>
        <w:tblLook w:val="04A0" w:firstRow="1" w:lastRow="0" w:firstColumn="1" w:lastColumn="0" w:noHBand="0" w:noVBand="1"/>
      </w:tblPr>
      <w:tblGrid>
        <w:gridCol w:w="9782"/>
      </w:tblGrid>
      <w:tr w:rsidR="00F71DA2" w:rsidTr="00F71DA2">
        <w:tc>
          <w:tcPr>
            <w:tcW w:w="5000" w:type="pct"/>
            <w:hideMark/>
          </w:tcPr>
          <w:p w:rsidR="00F71DA2" w:rsidRDefault="00F71DA2">
            <w:pPr>
              <w:widowControl w:val="0"/>
              <w:autoSpaceDE w:val="0"/>
              <w:autoSpaceDN w:val="0"/>
              <w:adjustRightInd w:val="0"/>
              <w:spacing w:after="0" w:line="240" w:lineRule="auto"/>
              <w:ind w:left="-108"/>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управления </w:t>
            </w:r>
          </w:p>
          <w:p w:rsidR="00F71DA2" w:rsidRDefault="00F71DA2">
            <w:pPr>
              <w:widowControl w:val="0"/>
              <w:autoSpaceDE w:val="0"/>
              <w:autoSpaceDN w:val="0"/>
              <w:adjustRightInd w:val="0"/>
              <w:spacing w:after="0" w:line="240" w:lineRule="auto"/>
              <w:ind w:left="-108"/>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Администрации города Твери                                                             И.М. </w:t>
            </w:r>
            <w:proofErr w:type="spellStart"/>
            <w:r>
              <w:rPr>
                <w:rFonts w:ascii="Times New Roman" w:eastAsia="Times New Roman" w:hAnsi="Times New Roman"/>
                <w:sz w:val="28"/>
                <w:szCs w:val="28"/>
                <w:lang w:eastAsia="ru-RU"/>
              </w:rPr>
              <w:t>Вуймина</w:t>
            </w:r>
            <w:proofErr w:type="spellEnd"/>
          </w:p>
        </w:tc>
      </w:tr>
    </w:tbl>
    <w:p w:rsidR="00F71DA2" w:rsidRDefault="00F71DA2" w:rsidP="00F71DA2">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F71DA2" w:rsidRDefault="00F71DA2" w:rsidP="00F71DA2">
      <w:pPr>
        <w:spacing w:after="0" w:line="240" w:lineRule="auto"/>
        <w:ind w:firstLine="567"/>
        <w:rPr>
          <w:rFonts w:ascii="Times New Roman" w:hAnsi="Times New Roman"/>
          <w:sz w:val="28"/>
          <w:szCs w:val="28"/>
        </w:rPr>
      </w:pPr>
    </w:p>
    <w:p w:rsidR="00F71DA2" w:rsidRDefault="00F71DA2" w:rsidP="00F71DA2"/>
    <w:p w:rsidR="00777F3E" w:rsidRDefault="00777F3E"/>
    <w:sectPr w:rsidR="00777F3E" w:rsidSect="00F71DA2">
      <w:headerReference w:type="default" r:id="rId8"/>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B90" w:rsidRDefault="00582B90" w:rsidP="00F71DA2">
      <w:pPr>
        <w:spacing w:after="0" w:line="240" w:lineRule="auto"/>
      </w:pPr>
      <w:r>
        <w:separator/>
      </w:r>
    </w:p>
  </w:endnote>
  <w:endnote w:type="continuationSeparator" w:id="0">
    <w:p w:rsidR="00582B90" w:rsidRDefault="00582B90" w:rsidP="00F71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B90" w:rsidRDefault="00582B90" w:rsidP="00F71DA2">
      <w:pPr>
        <w:spacing w:after="0" w:line="240" w:lineRule="auto"/>
      </w:pPr>
      <w:r>
        <w:separator/>
      </w:r>
    </w:p>
  </w:footnote>
  <w:footnote w:type="continuationSeparator" w:id="0">
    <w:p w:rsidR="00582B90" w:rsidRDefault="00582B90" w:rsidP="00F71D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7646280"/>
      <w:docPartObj>
        <w:docPartGallery w:val="Page Numbers (Top of Page)"/>
        <w:docPartUnique/>
      </w:docPartObj>
    </w:sdtPr>
    <w:sdtEndPr/>
    <w:sdtContent>
      <w:p w:rsidR="00582B90" w:rsidRDefault="00582B90">
        <w:pPr>
          <w:pStyle w:val="a3"/>
          <w:jc w:val="center"/>
        </w:pPr>
        <w:r>
          <w:fldChar w:fldCharType="begin"/>
        </w:r>
        <w:r>
          <w:instrText>PAGE   \* MERGEFORMAT</w:instrText>
        </w:r>
        <w:r>
          <w:fldChar w:fldCharType="separate"/>
        </w:r>
        <w:r w:rsidR="00CB64AD">
          <w:rPr>
            <w:noProof/>
          </w:rPr>
          <w:t>7</w:t>
        </w:r>
        <w:r>
          <w:fldChar w:fldCharType="end"/>
        </w:r>
      </w:p>
    </w:sdtContent>
  </w:sdt>
  <w:p w:rsidR="00582B90" w:rsidRDefault="00582B9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1D0"/>
    <w:rsid w:val="000E63DA"/>
    <w:rsid w:val="001E1F3C"/>
    <w:rsid w:val="0034750A"/>
    <w:rsid w:val="00497A73"/>
    <w:rsid w:val="00582B90"/>
    <w:rsid w:val="006031D0"/>
    <w:rsid w:val="00777F3E"/>
    <w:rsid w:val="007E036B"/>
    <w:rsid w:val="00887715"/>
    <w:rsid w:val="008A2229"/>
    <w:rsid w:val="00CA32F7"/>
    <w:rsid w:val="00CB64AD"/>
    <w:rsid w:val="00EC77DE"/>
    <w:rsid w:val="00F71D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DA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DA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71DA2"/>
    <w:rPr>
      <w:rFonts w:ascii="Calibri" w:eastAsia="Calibri" w:hAnsi="Calibri" w:cs="Times New Roman"/>
    </w:rPr>
  </w:style>
  <w:style w:type="paragraph" w:styleId="a5">
    <w:name w:val="footer"/>
    <w:basedOn w:val="a"/>
    <w:link w:val="a6"/>
    <w:uiPriority w:val="99"/>
    <w:unhideWhenUsed/>
    <w:rsid w:val="00F71DA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71DA2"/>
    <w:rPr>
      <w:rFonts w:ascii="Calibri" w:eastAsia="Calibri" w:hAnsi="Calibri" w:cs="Times New Roman"/>
    </w:rPr>
  </w:style>
  <w:style w:type="paragraph" w:styleId="a7">
    <w:name w:val="Balloon Text"/>
    <w:basedOn w:val="a"/>
    <w:link w:val="a8"/>
    <w:uiPriority w:val="99"/>
    <w:semiHidden/>
    <w:unhideWhenUsed/>
    <w:rsid w:val="00CA32F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A32F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DA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DA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71DA2"/>
    <w:rPr>
      <w:rFonts w:ascii="Calibri" w:eastAsia="Calibri" w:hAnsi="Calibri" w:cs="Times New Roman"/>
    </w:rPr>
  </w:style>
  <w:style w:type="paragraph" w:styleId="a5">
    <w:name w:val="footer"/>
    <w:basedOn w:val="a"/>
    <w:link w:val="a6"/>
    <w:uiPriority w:val="99"/>
    <w:unhideWhenUsed/>
    <w:rsid w:val="00F71DA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71DA2"/>
    <w:rPr>
      <w:rFonts w:ascii="Calibri" w:eastAsia="Calibri" w:hAnsi="Calibri" w:cs="Times New Roman"/>
    </w:rPr>
  </w:style>
  <w:style w:type="paragraph" w:styleId="a7">
    <w:name w:val="Balloon Text"/>
    <w:basedOn w:val="a"/>
    <w:link w:val="a8"/>
    <w:uiPriority w:val="99"/>
    <w:semiHidden/>
    <w:unhideWhenUsed/>
    <w:rsid w:val="00CA32F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A32F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81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32244-98E1-4F4C-BEB6-3C1C09191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2421</Words>
  <Characters>13802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Цымбал Андрей Александрович</dc:creator>
  <cp:lastModifiedBy>Ким Екатерина Игоревна</cp:lastModifiedBy>
  <cp:revision>3</cp:revision>
  <cp:lastPrinted>2020-08-27T08:45:00Z</cp:lastPrinted>
  <dcterms:created xsi:type="dcterms:W3CDTF">2020-09-18T12:45:00Z</dcterms:created>
  <dcterms:modified xsi:type="dcterms:W3CDTF">2020-09-18T12:45:00Z</dcterms:modified>
</cp:coreProperties>
</file>